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8C" w:rsidRDefault="0071318C" w:rsidP="0071318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71318C" w:rsidRDefault="0071318C" w:rsidP="0071318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71318C" w:rsidRDefault="0071318C" w:rsidP="0071318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</w:p>
    <w:p w:rsidR="0071318C" w:rsidRDefault="0071318C" w:rsidP="0071318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  <w:r>
        <w:rPr>
          <w:rFonts w:ascii="Arial" w:eastAsiaTheme="minorHAnsi" w:hAnsi="Arial" w:cs="Arial"/>
          <w:b/>
          <w:bCs/>
          <w:u w:val="single"/>
          <w:lang w:val="en-GB"/>
        </w:rPr>
        <w:t>CYNGOR CYMUNED LLANRUG A CHWM Y GLÔ</w:t>
      </w:r>
    </w:p>
    <w:p w:rsidR="0071318C" w:rsidRDefault="0071318C" w:rsidP="0071318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</w:p>
    <w:p w:rsidR="0071318C" w:rsidRDefault="0071318C" w:rsidP="0071318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  <w:r>
        <w:rPr>
          <w:rFonts w:ascii="Arial" w:eastAsiaTheme="minorHAnsi" w:hAnsi="Arial" w:cs="Arial"/>
          <w:b/>
          <w:bCs/>
          <w:u w:val="single"/>
          <w:lang w:val="en-GB"/>
        </w:rPr>
        <w:t>AGENDA</w:t>
      </w:r>
    </w:p>
    <w:p w:rsidR="0071318C" w:rsidRDefault="0071318C" w:rsidP="0071318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GB"/>
        </w:rPr>
      </w:pPr>
    </w:p>
    <w:p w:rsidR="0071318C" w:rsidRDefault="0071318C" w:rsidP="0071318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B0F0"/>
          <w:u w:val="single"/>
          <w:lang w:val="en-GB"/>
        </w:rPr>
      </w:pPr>
      <w:r w:rsidRPr="001B68C2">
        <w:rPr>
          <w:rFonts w:ascii="Arial" w:eastAsiaTheme="minorHAnsi" w:hAnsi="Arial" w:cs="Arial"/>
          <w:b/>
          <w:bCs/>
          <w:u w:val="single"/>
        </w:rPr>
        <w:t>Cynhelir</w:t>
      </w:r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cyfarfod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o’r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uchod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am 7:00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y.h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. Nos </w:t>
      </w:r>
      <w:proofErr w:type="spellStart"/>
      <w:proofErr w:type="gramStart"/>
      <w:r>
        <w:rPr>
          <w:rFonts w:ascii="Arial" w:eastAsiaTheme="minorHAnsi" w:hAnsi="Arial" w:cs="Arial"/>
          <w:b/>
          <w:bCs/>
          <w:u w:val="single"/>
          <w:lang w:val="en-GB"/>
        </w:rPr>
        <w:t>Fawrth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>,  26</w:t>
      </w:r>
      <w:proofErr w:type="gram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o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Orffennaf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2016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yn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Ysgol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Gynradd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Cwm y Glô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i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drafod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y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materion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a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grybwyllir</w:t>
      </w:r>
      <w:proofErr w:type="spellEnd"/>
      <w:r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  <w:lang w:val="en-GB"/>
        </w:rPr>
        <w:t>isod</w:t>
      </w:r>
      <w:proofErr w:type="spellEnd"/>
    </w:p>
    <w:p w:rsidR="0071318C" w:rsidRDefault="0071318C" w:rsidP="0071318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en-GB"/>
        </w:rPr>
      </w:pPr>
    </w:p>
    <w:p w:rsidR="0071318C" w:rsidRDefault="0071318C" w:rsidP="0071318C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1.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Croeso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gan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Ca</w:t>
      </w:r>
      <w:bookmarkStart w:id="0" w:name="_GoBack"/>
      <w:bookmarkEnd w:id="0"/>
      <w:r>
        <w:rPr>
          <w:rFonts w:ascii="Arial" w:eastAsiaTheme="minorHAnsi" w:hAnsi="Arial" w:cs="Arial"/>
          <w:b/>
          <w:bCs/>
          <w:i/>
          <w:iCs/>
          <w:lang w:val="en-GB"/>
        </w:rPr>
        <w:t>deirydd</w:t>
      </w:r>
      <w:proofErr w:type="spellEnd"/>
    </w:p>
    <w:p w:rsidR="0071318C" w:rsidRDefault="0071318C" w:rsidP="0071318C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2.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Derbyn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ymddiheuriadau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>.</w:t>
      </w:r>
    </w:p>
    <w:p w:rsidR="0071318C" w:rsidRDefault="0071318C" w:rsidP="0071318C">
      <w:pPr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3.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Datgan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buddiant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Personol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>.</w:t>
      </w:r>
    </w:p>
    <w:p w:rsidR="0071318C" w:rsidRDefault="0071318C" w:rsidP="0071318C">
      <w:pPr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4.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Cadarnhau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cofnodion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cyfarfod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mis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Mehefin</w:t>
      </w:r>
      <w:proofErr w:type="spellEnd"/>
    </w:p>
    <w:p w:rsidR="0071318C" w:rsidRDefault="0071318C" w:rsidP="0071318C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5.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Materion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yn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codi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o’r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cofnodion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>.</w:t>
      </w:r>
    </w:p>
    <w:p w:rsidR="0071318C" w:rsidRDefault="0071318C" w:rsidP="0071318C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>6.</w:t>
      </w: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  <w:proofErr w:type="spellStart"/>
      <w:r>
        <w:rPr>
          <w:rFonts w:ascii="Arial" w:eastAsiaTheme="minorHAnsi" w:hAnsi="Arial" w:cs="Arial"/>
          <w:b/>
          <w:bCs/>
          <w:i/>
          <w:iCs/>
          <w:lang w:val="en-GB"/>
        </w:rPr>
        <w:t>Materion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b/>
          <w:bCs/>
          <w:i/>
          <w:iCs/>
          <w:lang w:val="en-GB"/>
        </w:rPr>
        <w:t>Cynllunio</w:t>
      </w:r>
      <w:proofErr w:type="spellEnd"/>
      <w:r>
        <w:rPr>
          <w:rFonts w:ascii="Arial" w:eastAsiaTheme="minorHAnsi" w:hAnsi="Arial" w:cs="Arial"/>
          <w:b/>
          <w:bCs/>
          <w:i/>
          <w:iCs/>
          <w:lang w:val="en-GB"/>
        </w:rPr>
        <w:t>:-</w:t>
      </w:r>
      <w:proofErr w:type="gramEnd"/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71318C" w:rsidRDefault="0071318C" w:rsidP="0071318C">
      <w:pPr>
        <w:autoSpaceDE w:val="0"/>
        <w:autoSpaceDN w:val="0"/>
        <w:adjustRightInd w:val="0"/>
        <w:ind w:left="1364" w:hanging="360"/>
        <w:jc w:val="both"/>
        <w:rPr>
          <w:rFonts w:ascii="Arial" w:eastAsiaTheme="minorHAnsi" w:hAnsi="Arial" w:cs="Arial"/>
          <w:b/>
          <w:bCs/>
          <w:color w:val="333333"/>
        </w:rPr>
      </w:pPr>
      <w:r>
        <w:rPr>
          <w:rFonts w:ascii="Arial" w:eastAsiaTheme="minorHAnsi" w:hAnsi="Arial" w:cs="Arial"/>
          <w:b/>
          <w:bCs/>
          <w:color w:val="333333"/>
        </w:rPr>
        <w:t>a)</w:t>
      </w:r>
      <w:r>
        <w:rPr>
          <w:rFonts w:ascii="Arial" w:eastAsiaTheme="minorHAnsi" w:hAnsi="Arial" w:cs="Arial"/>
          <w:b/>
          <w:bCs/>
          <w:color w:val="333333"/>
        </w:rPr>
        <w:tab/>
      </w:r>
      <w:r>
        <w:rPr>
          <w:rFonts w:ascii="Arial" w:eastAsiaTheme="minorHAnsi" w:hAnsi="Arial" w:cs="Arial"/>
          <w:b/>
          <w:bCs/>
          <w:color w:val="333333"/>
        </w:rPr>
        <w:tab/>
        <w:t>C16/0493/23/AM</w:t>
      </w: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</w:rPr>
      </w:pPr>
    </w:p>
    <w:p w:rsidR="0071318C" w:rsidRDefault="0071318C" w:rsidP="0071318C">
      <w:pPr>
        <w:autoSpaceDE w:val="0"/>
        <w:autoSpaceDN w:val="0"/>
        <w:adjustRightInd w:val="0"/>
        <w:ind w:left="1364" w:firstLine="75"/>
        <w:jc w:val="both"/>
        <w:rPr>
          <w:rFonts w:ascii="Arial" w:eastAsiaTheme="minorHAnsi" w:hAnsi="Arial" w:cs="Arial"/>
          <w:color w:val="333333"/>
        </w:rPr>
      </w:pPr>
      <w:r>
        <w:rPr>
          <w:rFonts w:ascii="Arial" w:eastAsiaTheme="minorHAnsi" w:hAnsi="Arial" w:cs="Arial"/>
          <w:b/>
          <w:bCs/>
          <w:color w:val="333333"/>
        </w:rPr>
        <w:t>Lleoliad y Safle:</w:t>
      </w:r>
      <w:r>
        <w:rPr>
          <w:rFonts w:ascii="Arial" w:eastAsiaTheme="minorHAnsi" w:hAnsi="Arial" w:cs="Arial"/>
          <w:color w:val="333333"/>
        </w:rPr>
        <w:t xml:space="preserve"> Tir ger Bryn Celyn, Lon Groes, Llanrug, Caernarfon, </w:t>
      </w:r>
      <w:r>
        <w:rPr>
          <w:rFonts w:ascii="Arial" w:eastAsiaTheme="minorHAnsi" w:hAnsi="Arial" w:cs="Arial"/>
          <w:color w:val="333333"/>
        </w:rPr>
        <w:tab/>
        <w:t>Gwynedd, LL554AF</w:t>
      </w: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</w:rPr>
      </w:pPr>
      <w:r>
        <w:rPr>
          <w:rFonts w:ascii="Arial" w:eastAsiaTheme="minorHAnsi" w:hAnsi="Arial" w:cs="Arial"/>
          <w:b/>
          <w:bCs/>
          <w:color w:val="333333"/>
        </w:rPr>
        <w:tab/>
        <w:t>Math o Gais:</w:t>
      </w:r>
      <w:r>
        <w:rPr>
          <w:rFonts w:ascii="Arial" w:eastAsiaTheme="minorHAnsi" w:hAnsi="Arial" w:cs="Arial"/>
          <w:color w:val="333333"/>
        </w:rPr>
        <w:t xml:space="preserve"> Amlinell</w:t>
      </w: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</w:rPr>
      </w:pPr>
      <w:r>
        <w:rPr>
          <w:rFonts w:ascii="Arial" w:eastAsiaTheme="minorHAnsi" w:hAnsi="Arial" w:cs="Arial"/>
          <w:b/>
          <w:bCs/>
          <w:color w:val="333333"/>
        </w:rPr>
        <w:tab/>
        <w:t>Bwriad:</w:t>
      </w:r>
      <w:r>
        <w:rPr>
          <w:rFonts w:ascii="Arial" w:eastAsiaTheme="minorHAnsi" w:hAnsi="Arial" w:cs="Arial"/>
          <w:color w:val="333333"/>
        </w:rPr>
        <w:t xml:space="preserve"> Cais amlinellol i godi tŷ annedd </w:t>
      </w: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71318C" w:rsidRDefault="0071318C" w:rsidP="0071318C">
      <w:pPr>
        <w:autoSpaceDE w:val="0"/>
        <w:autoSpaceDN w:val="0"/>
        <w:adjustRightInd w:val="0"/>
        <w:ind w:left="1364" w:hanging="360"/>
        <w:jc w:val="both"/>
        <w:rPr>
          <w:rFonts w:ascii="Arial" w:eastAsiaTheme="minorHAnsi" w:hAnsi="Arial" w:cs="Arial"/>
          <w:b/>
          <w:bCs/>
          <w:color w:val="333333"/>
        </w:rPr>
      </w:pPr>
      <w:r>
        <w:rPr>
          <w:rFonts w:ascii="Arial" w:eastAsiaTheme="minorHAnsi" w:hAnsi="Arial" w:cs="Arial"/>
          <w:b/>
          <w:bCs/>
          <w:color w:val="333333"/>
        </w:rPr>
        <w:t>b)</w:t>
      </w:r>
      <w:r>
        <w:rPr>
          <w:rFonts w:ascii="Arial" w:eastAsiaTheme="minorHAnsi" w:hAnsi="Arial" w:cs="Arial"/>
          <w:b/>
          <w:bCs/>
          <w:color w:val="333333"/>
        </w:rPr>
        <w:tab/>
      </w:r>
      <w:r>
        <w:rPr>
          <w:rFonts w:ascii="Arial" w:eastAsiaTheme="minorHAnsi" w:hAnsi="Arial" w:cs="Arial"/>
          <w:b/>
          <w:bCs/>
          <w:color w:val="333333"/>
        </w:rPr>
        <w:tab/>
        <w:t>C16/0738/23/LL</w:t>
      </w: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color w:val="333333"/>
        </w:rPr>
      </w:pP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</w:rPr>
      </w:pPr>
      <w:r>
        <w:rPr>
          <w:rFonts w:ascii="Arial" w:eastAsiaTheme="minorHAnsi" w:hAnsi="Arial" w:cs="Arial"/>
          <w:b/>
          <w:bCs/>
          <w:color w:val="333333"/>
        </w:rPr>
        <w:tab/>
        <w:t>Lleoliad y Safle:</w:t>
      </w:r>
      <w:r>
        <w:rPr>
          <w:rFonts w:ascii="Arial" w:eastAsiaTheme="minorHAnsi" w:hAnsi="Arial" w:cs="Arial"/>
          <w:color w:val="333333"/>
        </w:rPr>
        <w:t xml:space="preserve"> Glan Gwna Bach, Caeathro, Caernarfon, LL552SL</w:t>
      </w: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</w:rPr>
      </w:pPr>
      <w:r>
        <w:rPr>
          <w:rFonts w:ascii="Arial" w:eastAsiaTheme="minorHAnsi" w:hAnsi="Arial" w:cs="Arial"/>
          <w:b/>
          <w:bCs/>
          <w:color w:val="333333"/>
        </w:rPr>
        <w:tab/>
        <w:t>Math o Gais:</w:t>
      </w:r>
      <w:r>
        <w:rPr>
          <w:rFonts w:ascii="Arial" w:eastAsiaTheme="minorHAnsi" w:hAnsi="Arial" w:cs="Arial"/>
          <w:color w:val="333333"/>
        </w:rPr>
        <w:t xml:space="preserve"> Llawn - Cynllunio</w:t>
      </w: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</w:rPr>
      </w:pPr>
      <w:r>
        <w:rPr>
          <w:rFonts w:ascii="Arial" w:eastAsiaTheme="minorHAnsi" w:hAnsi="Arial" w:cs="Arial"/>
          <w:b/>
          <w:bCs/>
          <w:color w:val="333333"/>
        </w:rPr>
        <w:tab/>
        <w:t>Bwriad:</w:t>
      </w:r>
      <w:r>
        <w:rPr>
          <w:rFonts w:ascii="Arial" w:eastAsiaTheme="minorHAnsi" w:hAnsi="Arial" w:cs="Arial"/>
          <w:color w:val="333333"/>
        </w:rPr>
        <w:t xml:space="preserve"> Codi estyniad </w:t>
      </w:r>
      <w:proofErr w:type="spellStart"/>
      <w:r>
        <w:rPr>
          <w:rFonts w:ascii="Arial" w:eastAsiaTheme="minorHAnsi" w:hAnsi="Arial" w:cs="Arial"/>
          <w:color w:val="333333"/>
        </w:rPr>
        <w:t>unllawr</w:t>
      </w:r>
      <w:proofErr w:type="spellEnd"/>
      <w:r>
        <w:rPr>
          <w:rFonts w:ascii="Arial" w:eastAsiaTheme="minorHAnsi" w:hAnsi="Arial" w:cs="Arial"/>
          <w:color w:val="333333"/>
        </w:rPr>
        <w:t xml:space="preserve"> cefn ac ochr</w:t>
      </w: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71318C" w:rsidRDefault="0071318C" w:rsidP="0071318C">
      <w:pPr>
        <w:autoSpaceDE w:val="0"/>
        <w:autoSpaceDN w:val="0"/>
        <w:adjustRightInd w:val="0"/>
        <w:ind w:left="1364" w:hanging="360"/>
        <w:jc w:val="both"/>
        <w:rPr>
          <w:rFonts w:ascii="Arial" w:eastAsiaTheme="minorHAnsi" w:hAnsi="Arial" w:cs="Arial"/>
          <w:b/>
          <w:bCs/>
          <w:color w:val="333333"/>
        </w:rPr>
      </w:pPr>
      <w:r>
        <w:rPr>
          <w:rFonts w:ascii="Arial" w:eastAsiaTheme="minorHAnsi" w:hAnsi="Arial" w:cs="Arial"/>
          <w:b/>
          <w:bCs/>
          <w:color w:val="333333"/>
        </w:rPr>
        <w:t>c)</w:t>
      </w:r>
      <w:r>
        <w:rPr>
          <w:rFonts w:ascii="Arial" w:eastAsiaTheme="minorHAnsi" w:hAnsi="Arial" w:cs="Arial"/>
          <w:b/>
          <w:bCs/>
          <w:color w:val="333333"/>
        </w:rPr>
        <w:tab/>
      </w:r>
      <w:r>
        <w:rPr>
          <w:rFonts w:ascii="Arial" w:eastAsiaTheme="minorHAnsi" w:hAnsi="Arial" w:cs="Arial"/>
          <w:b/>
          <w:bCs/>
          <w:color w:val="333333"/>
        </w:rPr>
        <w:tab/>
        <w:t>C16/0758/23/LL</w:t>
      </w: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</w:rPr>
      </w:pP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</w:rPr>
      </w:pPr>
      <w:r>
        <w:rPr>
          <w:rFonts w:ascii="Arial" w:eastAsiaTheme="minorHAnsi" w:hAnsi="Arial" w:cs="Arial"/>
          <w:b/>
          <w:bCs/>
          <w:color w:val="333333"/>
        </w:rPr>
        <w:tab/>
        <w:t>Lleoliad y Safle:</w:t>
      </w:r>
      <w:r>
        <w:rPr>
          <w:rFonts w:ascii="Arial" w:eastAsiaTheme="minorHAnsi" w:hAnsi="Arial" w:cs="Arial"/>
          <w:color w:val="333333"/>
        </w:rPr>
        <w:t xml:space="preserve"> Bryn Ffridd, Llanrug, Caernarfon, Gwynedd, LL554RG</w:t>
      </w: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</w:rPr>
      </w:pPr>
      <w:r>
        <w:rPr>
          <w:rFonts w:ascii="Arial" w:eastAsiaTheme="minorHAnsi" w:hAnsi="Arial" w:cs="Arial"/>
          <w:b/>
          <w:bCs/>
          <w:color w:val="333333"/>
        </w:rPr>
        <w:tab/>
        <w:t>Math o Gais:</w:t>
      </w:r>
      <w:r>
        <w:rPr>
          <w:rFonts w:ascii="Arial" w:eastAsiaTheme="minorHAnsi" w:hAnsi="Arial" w:cs="Arial"/>
          <w:color w:val="333333"/>
        </w:rPr>
        <w:t xml:space="preserve"> Llawn - Cynllunio</w:t>
      </w: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</w:rPr>
      </w:pPr>
      <w:r>
        <w:rPr>
          <w:rFonts w:ascii="Arial" w:eastAsiaTheme="minorHAnsi" w:hAnsi="Arial" w:cs="Arial"/>
          <w:b/>
          <w:bCs/>
          <w:color w:val="333333"/>
        </w:rPr>
        <w:tab/>
        <w:t>Bwriad:</w:t>
      </w:r>
      <w:r>
        <w:rPr>
          <w:rFonts w:ascii="Arial" w:eastAsiaTheme="minorHAnsi" w:hAnsi="Arial" w:cs="Arial"/>
          <w:color w:val="333333"/>
        </w:rPr>
        <w:t xml:space="preserve"> Codi adeilad stabl newydd</w:t>
      </w: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71318C" w:rsidRDefault="0071318C" w:rsidP="0071318C">
      <w:pPr>
        <w:autoSpaceDE w:val="0"/>
        <w:autoSpaceDN w:val="0"/>
        <w:adjustRightInd w:val="0"/>
        <w:ind w:left="1364" w:hanging="360"/>
        <w:jc w:val="both"/>
        <w:rPr>
          <w:rFonts w:ascii="Arial" w:eastAsiaTheme="minorHAnsi" w:hAnsi="Arial" w:cs="Arial"/>
          <w:b/>
          <w:bCs/>
          <w:color w:val="333333"/>
        </w:rPr>
      </w:pPr>
      <w:r>
        <w:rPr>
          <w:rFonts w:ascii="Arial" w:eastAsiaTheme="minorHAnsi" w:hAnsi="Arial" w:cs="Arial"/>
          <w:b/>
          <w:bCs/>
          <w:color w:val="333333"/>
        </w:rPr>
        <w:t>d)</w:t>
      </w:r>
      <w:r>
        <w:rPr>
          <w:rFonts w:ascii="Arial" w:eastAsiaTheme="minorHAnsi" w:hAnsi="Arial" w:cs="Arial"/>
          <w:b/>
          <w:bCs/>
          <w:color w:val="333333"/>
        </w:rPr>
        <w:tab/>
        <w:t xml:space="preserve"> C16/0844/23/YM</w:t>
      </w: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</w:rPr>
      </w:pPr>
    </w:p>
    <w:p w:rsidR="0071318C" w:rsidRDefault="0071318C" w:rsidP="0071318C">
      <w:pPr>
        <w:autoSpaceDE w:val="0"/>
        <w:autoSpaceDN w:val="0"/>
        <w:adjustRightInd w:val="0"/>
        <w:ind w:left="1418" w:firstLine="21"/>
        <w:jc w:val="both"/>
        <w:rPr>
          <w:rFonts w:ascii="Arial" w:eastAsiaTheme="minorHAnsi" w:hAnsi="Arial" w:cs="Arial"/>
          <w:color w:val="333333"/>
        </w:rPr>
      </w:pPr>
      <w:r>
        <w:rPr>
          <w:rFonts w:ascii="Arial" w:eastAsiaTheme="minorHAnsi" w:hAnsi="Arial" w:cs="Arial"/>
          <w:b/>
          <w:bCs/>
          <w:color w:val="333333"/>
        </w:rPr>
        <w:t>Lleoliad y Safle:</w:t>
      </w:r>
      <w:r>
        <w:rPr>
          <w:rFonts w:ascii="Arial" w:eastAsiaTheme="minorHAnsi" w:hAnsi="Arial" w:cs="Arial"/>
          <w:color w:val="333333"/>
        </w:rPr>
        <w:t xml:space="preserve"> 3, Tai Hermon, Llanrug, Caernarfon, Gwynedd,    LL554PE</w:t>
      </w:r>
    </w:p>
    <w:p w:rsidR="0071318C" w:rsidRDefault="0071318C" w:rsidP="0071318C">
      <w:pPr>
        <w:autoSpaceDE w:val="0"/>
        <w:autoSpaceDN w:val="0"/>
        <w:adjustRightInd w:val="0"/>
        <w:ind w:left="1364" w:firstLine="75"/>
        <w:jc w:val="both"/>
        <w:rPr>
          <w:rFonts w:ascii="Arial" w:eastAsiaTheme="minorHAnsi" w:hAnsi="Arial" w:cs="Arial"/>
          <w:color w:val="333333"/>
        </w:rPr>
      </w:pP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color w:val="333333"/>
        </w:rPr>
      </w:pPr>
      <w:r>
        <w:rPr>
          <w:rFonts w:ascii="Arial" w:eastAsiaTheme="minorHAnsi" w:hAnsi="Arial" w:cs="Arial"/>
          <w:b/>
          <w:bCs/>
          <w:color w:val="333333"/>
        </w:rPr>
        <w:tab/>
        <w:t>Math o Gais:</w:t>
      </w:r>
      <w:r>
        <w:rPr>
          <w:rFonts w:ascii="Arial" w:eastAsiaTheme="minorHAnsi" w:hAnsi="Arial" w:cs="Arial"/>
          <w:color w:val="333333"/>
        </w:rPr>
        <w:t xml:space="preserve"> Cyngor Cyn Cyflwyno Cais</w:t>
      </w: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color w:val="333333"/>
        </w:rPr>
        <w:tab/>
        <w:t>Bwriad:</w:t>
      </w:r>
      <w:r>
        <w:rPr>
          <w:rFonts w:ascii="Arial" w:eastAsiaTheme="minorHAnsi" w:hAnsi="Arial" w:cs="Arial"/>
          <w:color w:val="333333"/>
        </w:rPr>
        <w:t xml:space="preserve"> Cyngor cyn cyflwyno cais ar gyfer codi modurdy domestig</w:t>
      </w: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</w:p>
    <w:p w:rsidR="0071318C" w:rsidRPr="0071318C" w:rsidRDefault="0071318C" w:rsidP="0071318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 w:rsidRPr="0071318C">
        <w:rPr>
          <w:rFonts w:ascii="Arial" w:eastAsiaTheme="minorHAnsi" w:hAnsi="Arial" w:cs="Arial"/>
          <w:bCs/>
        </w:rPr>
        <w:t xml:space="preserve">     7.</w:t>
      </w:r>
      <w:r w:rsidRPr="0071318C">
        <w:rPr>
          <w:rFonts w:ascii="Arial" w:eastAsiaTheme="minorHAnsi" w:hAnsi="Arial" w:cs="Arial"/>
          <w:bCs/>
        </w:rPr>
        <w:tab/>
        <w:t xml:space="preserve">    Cais am arian gan Glwb Ieuenctid Llanrug ar gyfer offer</w:t>
      </w:r>
    </w:p>
    <w:p w:rsidR="0071318C" w:rsidRPr="0071318C" w:rsidRDefault="0071318C" w:rsidP="0071318C">
      <w:pPr>
        <w:autoSpaceDE w:val="0"/>
        <w:autoSpaceDN w:val="0"/>
        <w:adjustRightInd w:val="0"/>
        <w:ind w:left="990" w:hanging="99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     8.</w:t>
      </w:r>
      <w:r>
        <w:rPr>
          <w:rFonts w:ascii="Arial" w:eastAsiaTheme="minorHAnsi" w:hAnsi="Arial" w:cs="Arial"/>
          <w:bCs/>
        </w:rPr>
        <w:tab/>
      </w:r>
      <w:r w:rsidRPr="0071318C">
        <w:rPr>
          <w:rFonts w:ascii="Arial" w:eastAsiaTheme="minorHAnsi" w:hAnsi="Arial" w:cs="Arial"/>
          <w:bCs/>
        </w:rPr>
        <w:t xml:space="preserve">Cwyn am goed yn tyfu drosodd i’r palmant a chais i’r Cyngor Cymuned </w:t>
      </w:r>
      <w:r w:rsidRPr="0071318C">
        <w:rPr>
          <w:rFonts w:ascii="Arial" w:eastAsiaTheme="minorHAnsi" w:hAnsi="Arial" w:cs="Arial"/>
          <w:bCs/>
        </w:rPr>
        <w:tab/>
      </w:r>
      <w:r w:rsidRPr="0071318C">
        <w:rPr>
          <w:rFonts w:ascii="Arial" w:eastAsiaTheme="minorHAnsi" w:hAnsi="Arial" w:cs="Arial"/>
          <w:bCs/>
        </w:rPr>
        <w:tab/>
        <w:t xml:space="preserve">    ofyn am bresenoldeb y fan ‘</w:t>
      </w:r>
      <w:proofErr w:type="spellStart"/>
      <w:r w:rsidRPr="0071318C">
        <w:rPr>
          <w:rFonts w:ascii="Arial" w:eastAsiaTheme="minorHAnsi" w:hAnsi="Arial" w:cs="Arial"/>
          <w:bCs/>
        </w:rPr>
        <w:t>Arrive</w:t>
      </w:r>
      <w:proofErr w:type="spellEnd"/>
      <w:r w:rsidRPr="0071318C">
        <w:rPr>
          <w:rFonts w:ascii="Arial" w:eastAsiaTheme="minorHAnsi" w:hAnsi="Arial" w:cs="Arial"/>
          <w:bCs/>
        </w:rPr>
        <w:t xml:space="preserve"> </w:t>
      </w:r>
      <w:proofErr w:type="spellStart"/>
      <w:r w:rsidRPr="0071318C">
        <w:rPr>
          <w:rFonts w:ascii="Arial" w:eastAsiaTheme="minorHAnsi" w:hAnsi="Arial" w:cs="Arial"/>
          <w:bCs/>
        </w:rPr>
        <w:t>Alive</w:t>
      </w:r>
      <w:proofErr w:type="spellEnd"/>
      <w:r w:rsidRPr="0071318C">
        <w:rPr>
          <w:rFonts w:ascii="Arial" w:eastAsiaTheme="minorHAnsi" w:hAnsi="Arial" w:cs="Arial"/>
          <w:bCs/>
        </w:rPr>
        <w:t>’ yn y pentref.</w:t>
      </w:r>
    </w:p>
    <w:p w:rsidR="0071318C" w:rsidRPr="0071318C" w:rsidRDefault="0071318C" w:rsidP="0071318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 w:rsidRPr="0071318C">
        <w:rPr>
          <w:rFonts w:ascii="Arial" w:eastAsiaTheme="minorHAnsi" w:hAnsi="Arial" w:cs="Arial"/>
          <w:bCs/>
        </w:rPr>
        <w:t xml:space="preserve">     9.</w:t>
      </w:r>
      <w:r w:rsidRPr="0071318C">
        <w:rPr>
          <w:rFonts w:ascii="Arial" w:eastAsiaTheme="minorHAnsi" w:hAnsi="Arial" w:cs="Arial"/>
          <w:bCs/>
        </w:rPr>
        <w:tab/>
        <w:t xml:space="preserve">    Y Fynwent</w:t>
      </w:r>
    </w:p>
    <w:p w:rsidR="0071318C" w:rsidRPr="0071318C" w:rsidRDefault="0071318C" w:rsidP="0071318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 w:rsidRPr="0071318C">
        <w:rPr>
          <w:rFonts w:ascii="Arial" w:eastAsiaTheme="minorHAnsi" w:hAnsi="Arial" w:cs="Arial"/>
          <w:bCs/>
        </w:rPr>
        <w:t xml:space="preserve">   10.</w:t>
      </w:r>
      <w:r w:rsidRPr="0071318C">
        <w:rPr>
          <w:rFonts w:ascii="Arial" w:eastAsiaTheme="minorHAnsi" w:hAnsi="Arial" w:cs="Arial"/>
          <w:bCs/>
        </w:rPr>
        <w:tab/>
        <w:t xml:space="preserve">    Llwybrau Cyhoeddus</w:t>
      </w:r>
      <w:r w:rsidRPr="0071318C">
        <w:rPr>
          <w:rFonts w:ascii="Arial" w:eastAsiaTheme="minorHAnsi" w:hAnsi="Arial" w:cs="Arial"/>
          <w:bCs/>
        </w:rPr>
        <w:tab/>
      </w:r>
    </w:p>
    <w:p w:rsidR="0071318C" w:rsidRDefault="0071318C" w:rsidP="0071318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i/>
          <w:iCs/>
          <w:lang w:val="en-GB"/>
        </w:rPr>
      </w:pPr>
      <w:r>
        <w:rPr>
          <w:rFonts w:ascii="Arial" w:eastAsiaTheme="minorHAnsi" w:hAnsi="Arial" w:cs="Arial"/>
          <w:b/>
          <w:bCs/>
          <w:i/>
          <w:iCs/>
          <w:lang w:val="en-GB"/>
        </w:rPr>
        <w:tab/>
      </w:r>
    </w:p>
    <w:p w:rsidR="0071318C" w:rsidRDefault="0071318C" w:rsidP="0071318C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  <w:r>
        <w:rPr>
          <w:rFonts w:ascii="Arial" w:eastAsiaTheme="minorHAnsi" w:hAnsi="Arial" w:cs="Arial"/>
          <w:b/>
          <w:bCs/>
          <w:lang w:val="en-GB"/>
        </w:rPr>
        <w:tab/>
        <w:t xml:space="preserve"> </w:t>
      </w:r>
    </w:p>
    <w:p w:rsidR="0071318C" w:rsidRDefault="0071318C" w:rsidP="0071318C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71318C" w:rsidRDefault="0071318C" w:rsidP="0071318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Dylid cyfeirio unrhyw ymholiad am yr uchod neu am waith y Cyngor tuag at y Clerc:</w:t>
      </w:r>
    </w:p>
    <w:p w:rsidR="0071318C" w:rsidRDefault="0071318C" w:rsidP="0071318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</w:p>
    <w:p w:rsidR="0071318C" w:rsidRDefault="0071318C" w:rsidP="0071318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Mr Meirion Jones   7 Nant y Glyn    Llanrug    LL55 4AH</w:t>
      </w:r>
    </w:p>
    <w:p w:rsidR="0071318C" w:rsidRDefault="0071318C" w:rsidP="0071318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r>
        <w:rPr>
          <w:rFonts w:ascii="Segoe UI Symbol" w:eastAsiaTheme="minorHAnsi" w:hAnsi="Segoe UI Symbol" w:cs="Segoe UI Symbol"/>
        </w:rPr>
        <w:t>☎</w:t>
      </w:r>
      <w:r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  <w:b/>
          <w:bCs/>
        </w:rPr>
        <w:t>07769 112875</w:t>
      </w:r>
    </w:p>
    <w:p w:rsidR="0071318C" w:rsidRDefault="0071318C" w:rsidP="0071318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</w:p>
    <w:p w:rsidR="0071318C" w:rsidRDefault="0071318C" w:rsidP="0071318C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  <w:bCs/>
        </w:rPr>
        <w:t xml:space="preserve"> </w:t>
      </w:r>
      <w:proofErr w:type="spellStart"/>
      <w:r>
        <w:rPr>
          <w:rFonts w:ascii="Arial" w:eastAsiaTheme="minorHAnsi" w:hAnsi="Arial" w:cs="Arial"/>
          <w:b/>
          <w:bCs/>
          <w:color w:val="0000FF"/>
          <w:u w:val="single"/>
        </w:rPr>
        <w:t>clerc@llanrug.cymru</w:t>
      </w:r>
      <w:proofErr w:type="spellEnd"/>
    </w:p>
    <w:p w:rsidR="0071318C" w:rsidRDefault="0071318C" w:rsidP="0071318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71318C" w:rsidRDefault="0071318C" w:rsidP="0071318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71318C" w:rsidRDefault="0071318C" w:rsidP="0071318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71318C" w:rsidRDefault="0071318C" w:rsidP="0071318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71318C" w:rsidRDefault="0071318C" w:rsidP="0071318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71318C" w:rsidRDefault="0071318C" w:rsidP="0071318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71318C" w:rsidRDefault="0071318C" w:rsidP="0071318C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A97730" w:rsidRPr="0071318C" w:rsidRDefault="00A97730" w:rsidP="0071318C"/>
    <w:sectPr w:rsidR="00A97730" w:rsidRPr="0071318C" w:rsidSect="001D77D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D7E"/>
    <w:multiLevelType w:val="hybridMultilevel"/>
    <w:tmpl w:val="8C4835E8"/>
    <w:lvl w:ilvl="0" w:tplc="1B1431B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DF"/>
    <w:rsid w:val="001B68C2"/>
    <w:rsid w:val="00326DC6"/>
    <w:rsid w:val="005949A8"/>
    <w:rsid w:val="0071318C"/>
    <w:rsid w:val="00A13C8D"/>
    <w:rsid w:val="00A97730"/>
    <w:rsid w:val="00AA5C96"/>
    <w:rsid w:val="00B6265D"/>
    <w:rsid w:val="00C7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00839-C920-4D11-A852-28B5F6B6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74FDF"/>
    <w:rPr>
      <w:rFonts w:ascii="Times New Roman" w:eastAsia="Times New Roman" w:hAnsi="Times New Roman" w:cs="Times New Roman"/>
      <w:szCs w:val="24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6DC6"/>
    <w:rPr>
      <w:b/>
      <w:bCs/>
    </w:rPr>
  </w:style>
  <w:style w:type="paragraph" w:styleId="ListParagraph">
    <w:name w:val="List Paragraph"/>
    <w:basedOn w:val="Normal"/>
    <w:uiPriority w:val="34"/>
    <w:qFormat/>
    <w:rsid w:val="00326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Meirion Jones</dc:creator>
  <cp:lastModifiedBy>Meirion Jones</cp:lastModifiedBy>
  <cp:revision>3</cp:revision>
  <dcterms:created xsi:type="dcterms:W3CDTF">2016-07-25T19:10:00Z</dcterms:created>
  <dcterms:modified xsi:type="dcterms:W3CDTF">2016-09-15T06:45:00Z</dcterms:modified>
</cp:coreProperties>
</file>